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3" w:after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231F20"/>
          <w:spacing w:val="-3"/>
          <w:sz w:val="28"/>
          <w:szCs w:val="28"/>
        </w:rPr>
        <w:t>MODELO</w:t>
      </w:r>
      <w:r>
        <w:rPr>
          <w:rFonts w:ascii="Arial" w:hAnsi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28"/>
          <w:szCs w:val="28"/>
        </w:rPr>
        <w:t>CUENTA</w:t>
      </w:r>
      <w:r>
        <w:rPr>
          <w:rFonts w:ascii="Arial" w:hAnsi="Arial"/>
          <w:b/>
          <w:bCs/>
          <w:color w:val="231F20"/>
          <w:spacing w:val="-16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28"/>
          <w:szCs w:val="28"/>
        </w:rPr>
        <w:t>JUSTIFICATIVA</w:t>
      </w:r>
    </w:p>
    <w:p>
      <w:pPr>
        <w:pStyle w:val="Cuerpodetexto"/>
        <w:spacing w:before="3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D/Dª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</w:r>
      <w:r>
        <w:rPr>
          <w:rFonts w:ascii="Arial" w:hAnsi="Arial"/>
          <w:color w:val="231F20"/>
          <w:sz w:val="24"/>
          <w:szCs w:val="24"/>
        </w:rPr>
        <w:t>,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como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representante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legal</w:t>
      </w:r>
      <w:r>
        <w:rPr>
          <w:rFonts w:ascii="Arial" w:hAnsi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  <w:tab/>
        <w:tab/>
      </w:r>
      <w:r>
        <w:rPr>
          <w:rFonts w:ascii="Arial" w:hAnsi="Arial"/>
          <w:color w:val="231F20"/>
          <w:spacing w:val="-2"/>
          <w:sz w:val="24"/>
          <w:szCs w:val="24"/>
        </w:rPr>
        <w:t xml:space="preserve">, 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b/>
          <w:b/>
          <w:color w:val="231F20"/>
          <w:spacing w:val="-2"/>
        </w:rPr>
      </w:pPr>
      <w:r>
        <w:rPr>
          <w:rFonts w:ascii="Arial" w:hAnsi="Arial"/>
          <w:b/>
          <w:color w:val="231F20"/>
          <w:spacing w:val="-2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b/>
          <w:color w:val="231F20"/>
          <w:spacing w:val="-2"/>
          <w:sz w:val="24"/>
          <w:szCs w:val="24"/>
        </w:rPr>
        <w:t>CERTIFICO</w:t>
      </w:r>
      <w:r>
        <w:rPr>
          <w:rFonts w:ascii="Arial" w:hAnsi="Arial"/>
          <w:color w:val="231F20"/>
          <w:spacing w:val="-2"/>
          <w:sz w:val="24"/>
          <w:szCs w:val="24"/>
        </w:rPr>
        <w:t>: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color w:val="231F20"/>
          <w:spacing w:val="-2"/>
        </w:rPr>
      </w:pPr>
      <w:r>
        <w:rPr>
          <w:rFonts w:ascii="Arial" w:hAnsi="Arial"/>
          <w:color w:val="231F20"/>
          <w:spacing w:val="-2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Que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concedida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por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el Ayuntamiento de Petrer </w:t>
      </w:r>
      <w:r>
        <w:rPr>
          <w:rFonts w:ascii="Arial" w:hAnsi="Arial"/>
          <w:color w:val="231F20"/>
          <w:sz w:val="24"/>
          <w:szCs w:val="24"/>
        </w:rPr>
        <w:t>la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siguiente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subvención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(Expediente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 xml:space="preserve">Gestiona </w:t>
      </w:r>
      <w:r>
        <w:rPr>
          <w:rFonts w:ascii="Arial" w:hAnsi="Arial"/>
          <w:color w:val="231F20"/>
          <w:sz w:val="24"/>
          <w:szCs w:val="24"/>
        </w:rPr>
        <w:t>1816/2026</w:t>
      </w:r>
      <w:r>
        <w:rPr>
          <w:rFonts w:ascii="Arial" w:hAnsi="Arial"/>
          <w:color w:val="231F20"/>
          <w:sz w:val="24"/>
          <w:szCs w:val="24"/>
        </w:rPr>
        <w:t>):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114" w:after="114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 xml:space="preserve">Subvención para: </w:t>
      </w:r>
      <w:r>
        <w:rPr>
          <w:rFonts w:ascii="Arial" w:hAnsi="Arial"/>
          <w:b/>
          <w:bCs/>
          <w:color w:val="231F20"/>
          <w:sz w:val="24"/>
          <w:szCs w:val="24"/>
          <w:shd w:fill="auto" w:val="clear"/>
        </w:rPr>
        <w:t>PROYECTOS Y ACTIVIDADES CULTURALES EN PETRER 2026</w:t>
      </w:r>
      <w:r>
        <w:rPr>
          <w:rStyle w:val="PlaceholderText"/>
          <w:rFonts w:eastAsia="Arial" w:cs="Arial" w:ascii="Arial" w:hAnsi="Arial"/>
          <w:b/>
          <w:bCs/>
          <w:color w:val="000000"/>
          <w:kern w:val="2"/>
          <w:sz w:val="24"/>
          <w:szCs w:val="24"/>
          <w:shd w:fill="auto" w:val="clear"/>
          <w:lang w:val="es-ES" w:eastAsia="zh-CN" w:bidi="hi-IN"/>
        </w:rPr>
        <w:t>.</w:t>
      </w:r>
      <w:r>
        <w:rPr>
          <w:rFonts w:ascii="Arial" w:hAnsi="Arial"/>
          <w:b/>
          <w:bCs/>
          <w:color w:val="231F20"/>
          <w:sz w:val="24"/>
          <w:szCs w:val="24"/>
          <w:shd w:fill="auto" w:val="clear"/>
        </w:rPr>
        <w:t xml:space="preserve"> 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57" w:after="57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 xml:space="preserve">Convocatoria/Anualidad: </w:t>
      </w:r>
      <w:r>
        <w:rPr>
          <w:rFonts w:ascii="Arial" w:hAnsi="Arial"/>
          <w:b/>
          <w:bCs/>
          <w:color w:val="231F20"/>
          <w:sz w:val="24"/>
          <w:szCs w:val="24"/>
          <w:shd w:fill="auto" w:val="clear"/>
        </w:rPr>
        <w:t>202</w:t>
      </w:r>
      <w:r>
        <w:rPr>
          <w:rFonts w:ascii="Arial" w:hAnsi="Arial"/>
          <w:b/>
          <w:bCs/>
          <w:color w:val="231F20"/>
          <w:sz w:val="24"/>
          <w:szCs w:val="24"/>
          <w:shd w:fill="auto" w:val="clear"/>
        </w:rPr>
        <w:t>6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pacing w:val="-1"/>
          <w:sz w:val="24"/>
          <w:szCs w:val="24"/>
        </w:rPr>
        <w:t>Concejalía:</w:t>
      </w:r>
      <w:r>
        <w:rPr>
          <w:rFonts w:ascii="Arial" w:hAnsi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3"/>
          <w:sz w:val="24"/>
          <w:szCs w:val="24"/>
        </w:rPr>
        <w:t>Cultura y Patrimonio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57" w:after="57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pacing w:val="-1"/>
          <w:sz w:val="24"/>
          <w:szCs w:val="24"/>
        </w:rPr>
        <w:t>Actividad</w:t>
      </w:r>
      <w:r>
        <w:rPr>
          <w:rFonts w:ascii="Arial" w:hAnsi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subvencionada:</w:t>
      </w:r>
      <w:r>
        <w:rPr>
          <w:rFonts w:ascii="Arial" w:hAnsi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/>
          <w:color w:val="231F20"/>
          <w:w w:val="100"/>
          <w:sz w:val="24"/>
          <w:szCs w:val="24"/>
          <w:u w:val="single" w:color="221E1F"/>
        </w:rPr>
        <w:t xml:space="preserve"> 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  <w:tab/>
        <w:tab/>
      </w:r>
      <w:r>
        <w:rPr>
          <w:rFonts w:ascii="Arial" w:hAnsi="Arial"/>
          <w:color w:val="231F20"/>
          <w:sz w:val="24"/>
          <w:szCs w:val="24"/>
        </w:rPr>
        <w:t xml:space="preserve"> 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pacing w:val="-1"/>
          <w:sz w:val="24"/>
          <w:szCs w:val="24"/>
        </w:rPr>
        <w:t>Importe de la subvención:</w:t>
      </w:r>
      <w:r>
        <w:rPr>
          <w:rFonts w:ascii="Arial" w:hAnsi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/>
          <w:color w:val="231F20"/>
          <w:w w:val="100"/>
          <w:sz w:val="24"/>
          <w:szCs w:val="24"/>
          <w:u w:val="single" w:color="221E1F"/>
        </w:rPr>
        <w:t xml:space="preserve"> 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  <w:tab/>
        <w:tab/>
      </w:r>
      <w:r>
        <w:rPr>
          <w:rFonts w:ascii="Arial" w:hAnsi="Arial"/>
          <w:color w:val="231F20"/>
          <w:sz w:val="24"/>
          <w:szCs w:val="24"/>
        </w:rPr>
        <w:t xml:space="preserve"> 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pacing w:val="-1"/>
          <w:sz w:val="24"/>
          <w:szCs w:val="24"/>
        </w:rPr>
        <w:t>Gasto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subvencionable/a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justificar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según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resolución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Concesión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i/>
          <w:color w:val="231F20"/>
          <w:sz w:val="24"/>
          <w:szCs w:val="24"/>
        </w:rPr>
        <w:t>(1)</w:t>
      </w:r>
      <w:r>
        <w:rPr>
          <w:rFonts w:ascii="Arial" w:hAnsi="Arial"/>
          <w:color w:val="231F20"/>
          <w:sz w:val="24"/>
          <w:szCs w:val="24"/>
        </w:rPr>
        <w:t>:</w:t>
      </w:r>
      <w:r>
        <w:rPr>
          <w:rFonts w:ascii="Arial" w:hAnsi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/>
          <w:color w:val="231F20"/>
          <w:w w:val="100"/>
          <w:sz w:val="24"/>
          <w:szCs w:val="24"/>
          <w:u w:val="single" w:color="221E1F"/>
        </w:rPr>
        <w:t xml:space="preserve"> 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</w:r>
    </w:p>
    <w:p>
      <w:pPr>
        <w:pStyle w:val="Cuerpode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ind w:left="246" w:right="0" w:hanging="0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Que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el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desarrollo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actividad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subvencionada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ha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generado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los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siguientes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gastos:</w:t>
      </w:r>
    </w:p>
    <w:p>
      <w:pPr>
        <w:pStyle w:val="Cuerpodetexto"/>
        <w:ind w:left="246" w:right="0" w:hanging="0"/>
        <w:rPr>
          <w:color w:val="231F20"/>
        </w:rPr>
      </w:pPr>
      <w:r>
        <w:rPr>
          <w:color w:val="231F20"/>
        </w:rPr>
      </w:r>
    </w:p>
    <w:p>
      <w:pPr>
        <w:pStyle w:val="Cuerpodetexto"/>
        <w:ind w:left="246" w:right="0" w:hanging="0"/>
        <w:rPr>
          <w:color w:val="231F20"/>
        </w:rPr>
      </w:pPr>
      <w:r>
        <w:rPr>
          <w:color w:val="231F20"/>
        </w:rPr>
      </w:r>
    </w:p>
    <w:tbl>
      <w:tblPr>
        <w:tblW w:w="15250" w:type="dxa"/>
        <w:jc w:val="left"/>
        <w:tblInd w:w="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05"/>
        <w:gridCol w:w="4470"/>
        <w:gridCol w:w="3239"/>
        <w:gridCol w:w="1075"/>
        <w:gridCol w:w="1360"/>
        <w:gridCol w:w="2529"/>
        <w:gridCol w:w="1045"/>
        <w:gridCol w:w="1125"/>
      </w:tblGrid>
      <w:tr>
        <w:trPr/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Nº.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CONCEPTO GASTO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PROVEEDOR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FECHA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JUSTIFICANTE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IMPORTE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TOTAL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(DEL JUSTIFICANTE)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  <w:shd w:fill="auto" w:val="clear"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IMPORTE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SUBVENCIONABLE/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JUSTIFICADO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  <w:shd w:fill="auto" w:val="clear"/>
              </w:rPr>
              <w:t>(2)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FECHA PAGO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FORMA PAGO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Contratación de artistas y honorarios de profesionales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c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ontratación de artistas y honorarios de profesionales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Suministro de materiales necesarios para la realización de la actividad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s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uministro de materiales necesarios para la realización de la actividad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Alquiler y montaje de escenarios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a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lquiler y montaje de escenarios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Gastos de organización y montaje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g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astos de organización y montaje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Derechos de autor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d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erechos de autor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Edición de publicaciones, exposiciones y audiovisuales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1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e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dición de publicaciones, exposiciones y audiovisuales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4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Publicidad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1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1" w:hanging="0"/>
              <w:jc w:val="righ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Total p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>ublicidad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118" w:hRule="atLeast"/>
        </w:trPr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right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  <w:t xml:space="preserve">TOTAL </w:t>
            </w:r>
            <w:r>
              <w:rPr>
                <w:rStyle w:val="Fuentedeprrafopredeter"/>
                <w:rFonts w:cs="Arial" w:ascii="Arial" w:hAnsi="Arial"/>
                <w:i/>
                <w:iCs/>
                <w:color w:val="000000"/>
                <w:sz w:val="18"/>
                <w:szCs w:val="18"/>
                <w:shd w:fill="auto" w:val="clear"/>
              </w:rPr>
              <w:t>(1, 2, 3)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04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ind w:left="246" w:right="0" w:hanging="0"/>
        <w:rPr>
          <w:color w:val="231F20"/>
        </w:rPr>
      </w:pPr>
      <w:r>
        <w:rPr>
          <w:color w:val="231F20"/>
        </w:rPr>
      </w:r>
    </w:p>
    <w:p>
      <w:pPr>
        <w:pStyle w:val="Cuerpodetexto"/>
        <w:ind w:left="246" w:right="0" w:hanging="0"/>
        <w:rPr>
          <w:color w:val="231F20"/>
        </w:rPr>
      </w:pPr>
      <w:r>
        <w:rPr>
          <w:color w:val="231F20"/>
        </w:rPr>
      </w:r>
    </w:p>
    <w:p>
      <w:pPr>
        <w:pStyle w:val="Cuerpodetexto"/>
        <w:spacing w:before="7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uerpodetexto"/>
        <w:spacing w:before="9" w:after="0"/>
        <w:rPr>
          <w:sz w:val="22"/>
        </w:rPr>
      </w:pPr>
      <w:r>
        <w:rPr>
          <w:sz w:val="22"/>
        </w:rPr>
      </w:r>
    </w:p>
    <w:p>
      <w:pPr>
        <w:pStyle w:val="Cuerpodetexto"/>
        <w:spacing w:before="96" w:after="0"/>
        <w:ind w:left="246" w:right="0" w:hanging="0"/>
        <w:rPr>
          <w:sz w:val="24"/>
          <w:szCs w:val="24"/>
        </w:rPr>
      </w:pPr>
      <w:r>
        <w:rPr>
          <w:rFonts w:ascii="Arial" w:hAnsi="Arial"/>
          <w:color w:val="231F20"/>
          <w:spacing w:val="-2"/>
          <w:sz w:val="24"/>
          <w:szCs w:val="24"/>
        </w:rPr>
        <w:t>Que</w:t>
      </w:r>
      <w:r>
        <w:rPr>
          <w:rFonts w:ascii="Arial" w:hAnsi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</w:rPr>
        <w:t>los ingresos</w:t>
      </w:r>
      <w:r>
        <w:rPr>
          <w:rFonts w:ascii="Arial" w:hAnsi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</w:rPr>
        <w:t>en</w:t>
      </w:r>
      <w:r>
        <w:rPr>
          <w:rFonts w:ascii="Arial" w:hAnsi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</w:rPr>
        <w:t>concepto</w:t>
      </w:r>
      <w:r>
        <w:rPr>
          <w:rFonts w:ascii="Arial" w:hAnsi="Arial"/>
          <w:color w:val="231F20"/>
          <w:spacing w:val="-1"/>
          <w:sz w:val="24"/>
          <w:szCs w:val="24"/>
        </w:rPr>
        <w:t xml:space="preserve"> de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s</w:t>
      </w:r>
      <w:r>
        <w:rPr>
          <w:rFonts w:ascii="Arial" w:hAnsi="Arial"/>
          <w:color w:val="231F20"/>
          <w:spacing w:val="-1"/>
          <w:sz w:val="24"/>
          <w:szCs w:val="24"/>
        </w:rPr>
        <w:t>ubvenciones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de otras entidades, u</w:t>
      </w:r>
      <w:r>
        <w:rPr>
          <w:rFonts w:ascii="Arial" w:hAnsi="Arial"/>
          <w:color w:val="231F20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otros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ingresos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para</w:t>
      </w:r>
      <w:r>
        <w:rPr>
          <w:rFonts w:ascii="Arial" w:hAnsi="Arial"/>
          <w:color w:val="231F20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la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realización</w:t>
      </w:r>
      <w:r>
        <w:rPr>
          <w:rFonts w:ascii="Arial" w:hAnsi="Arial"/>
          <w:color w:val="231F20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de la parte de la actividad</w:t>
      </w:r>
      <w:r>
        <w:rPr>
          <w:rFonts w:ascii="Arial" w:hAnsi="Arial"/>
          <w:color w:val="231F20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</w:rPr>
        <w:t>subvencionada son (marcar con X lo que corresponda, y en su caso completar):</w:t>
      </w:r>
    </w:p>
    <w:p>
      <w:pPr>
        <w:pStyle w:val="Cuerpodetexto"/>
        <w:spacing w:before="3" w:after="0"/>
        <w:rPr>
          <w:sz w:val="13"/>
        </w:rPr>
      </w:pPr>
      <w:r>
        <w:rPr>
          <w:sz w:val="13"/>
        </w:rPr>
      </w:r>
    </w:p>
    <w:tbl>
      <w:tblPr>
        <w:tblW w:w="9573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03"/>
        <w:gridCol w:w="2222"/>
        <w:gridCol w:w="4135"/>
        <w:gridCol w:w="2412"/>
      </w:tblGrid>
      <w:tr>
        <w:trPr>
          <w:trHeight w:val="205" w:hRule="atLeast"/>
        </w:trPr>
        <w:tc>
          <w:tcPr>
            <w:tcW w:w="8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58" w:right="0" w:hanging="0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Ninguno</w:t>
            </w:r>
          </w:p>
        </w:tc>
        <w:tc>
          <w:tcPr>
            <w:tcW w:w="6547" w:type="dxa"/>
            <w:gridSpan w:val="2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FFFFF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5" w:hRule="atLeast"/>
        </w:trPr>
        <w:tc>
          <w:tcPr>
            <w:tcW w:w="8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58" w:right="0" w:hanging="0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El</w:t>
            </w:r>
            <w:r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2"/>
                <w:sz w:val="18"/>
                <w:szCs w:val="18"/>
              </w:rPr>
              <w:t>detalle</w:t>
            </w:r>
            <w:r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2"/>
                <w:sz w:val="18"/>
                <w:szCs w:val="18"/>
              </w:rPr>
              <w:t>siguiente:</w:t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1799" w:right="1779" w:hanging="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Entidad</w:t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923" w:right="902" w:hanging="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Importe</w:t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231F20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uerpodetexto"/>
        <w:spacing w:before="102" w:after="0"/>
        <w:ind w:left="246" w:right="0" w:hanging="0"/>
        <w:rPr>
          <w:rFonts w:ascii="Arial" w:hAnsi="Arial"/>
          <w:color w:val="231F20"/>
        </w:rPr>
      </w:pPr>
      <w:r>
        <w:rPr>
          <w:rFonts w:ascii="Arial" w:hAnsi="Arial"/>
          <w:color w:val="231F20"/>
        </w:rPr>
      </w:r>
    </w:p>
    <w:p>
      <w:pPr>
        <w:pStyle w:val="Cuerpodetexto"/>
        <w:spacing w:before="102" w:after="0"/>
        <w:ind w:left="246" w:right="0" w:hanging="0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Que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documentación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justificativa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los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gastos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ingresos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relacionados,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se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hallan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disposición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del Ayuntamiento de Petrer.</w:t>
      </w:r>
    </w:p>
    <w:p>
      <w:pPr>
        <w:pStyle w:val="Cuerpodetexto"/>
        <w:widowControl w:val="false"/>
        <w:bidi w:val="0"/>
        <w:spacing w:lineRule="auto" w:line="240" w:before="141" w:after="0"/>
        <w:ind w:left="3628" w:right="0" w:hanging="0"/>
        <w:jc w:val="center"/>
        <w:rPr>
          <w:color w:val="231F20"/>
          <w:spacing w:val="-1"/>
        </w:rPr>
      </w:pPr>
      <w:r>
        <w:rPr>
          <w:color w:val="231F20"/>
          <w:spacing w:val="-1"/>
        </w:rPr>
      </w:r>
    </w:p>
    <w:p>
      <w:pPr>
        <w:pStyle w:val="Cuerpodetexto"/>
        <w:widowControl w:val="false"/>
        <w:bidi w:val="0"/>
        <w:spacing w:lineRule="auto" w:line="240" w:before="141" w:after="0"/>
        <w:ind w:left="3628" w:right="0" w:hanging="0"/>
        <w:jc w:val="center"/>
        <w:rPr>
          <w:b/>
          <w:b/>
          <w:bCs/>
        </w:rPr>
      </w:pPr>
      <w:r>
        <w:rPr>
          <w:rFonts w:ascii="Arial" w:hAnsi="Arial"/>
          <w:b/>
          <w:bCs/>
          <w:color w:val="231F20"/>
          <w:sz w:val="20"/>
          <w:szCs w:val="20"/>
        </w:rPr>
        <w:t>Documento firmado electrónicamente</w:t>
      </w:r>
    </w:p>
    <w:p>
      <w:pPr>
        <w:pStyle w:val="Cuerpodetexto"/>
        <w:spacing w:before="9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spacing w:before="9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Cuerpodetexto"/>
        <w:spacing w:before="9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Cuerpodetexto"/>
        <w:spacing w:before="9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Cuerpodetexto"/>
        <w:spacing w:before="9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Cuerpodetexto"/>
        <w:spacing w:lineRule="auto" w:line="240" w:before="9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Cuerpodetexto"/>
        <w:spacing w:lineRule="auto" w:line="240" w:before="5" w:after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" w:leader="none"/>
        </w:tabs>
        <w:spacing w:lineRule="auto" w:line="240" w:before="0" w:after="0"/>
        <w:ind w:left="400" w:right="0" w:hanging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i/>
          <w:iCs/>
          <w:color w:val="231F20"/>
          <w:sz w:val="16"/>
          <w:szCs w:val="16"/>
        </w:rPr>
        <w:t>(1) EI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importe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deI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TOTAL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subvencionabIe/justificado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debe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ser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como</w:t>
      </w:r>
      <w:r>
        <w:rPr>
          <w:i/>
          <w:iCs/>
          <w:color w:val="231F20"/>
          <w:spacing w:val="9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mínimo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eI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importe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deI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“Gasto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subvencionabIe/a</w:t>
      </w:r>
      <w:r>
        <w:rPr>
          <w:i/>
          <w:iCs/>
          <w:color w:val="231F20"/>
          <w:spacing w:val="9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justificar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según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resoIución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concesión”;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en</w:t>
      </w:r>
      <w:r>
        <w:rPr>
          <w:i/>
          <w:iCs/>
          <w:color w:val="231F20"/>
          <w:spacing w:val="9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caso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contrario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Ia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subvención</w:t>
      </w:r>
      <w:r>
        <w:rPr>
          <w:i/>
          <w:iCs/>
          <w:color w:val="231F20"/>
          <w:spacing w:val="9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minoraría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</w:t>
      </w:r>
      <w:r>
        <w:rPr>
          <w:i/>
          <w:iCs/>
          <w:color w:val="231F20"/>
          <w:spacing w:val="8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forma</w:t>
      </w:r>
      <w:r>
        <w:rPr>
          <w:i/>
          <w:iCs/>
          <w:color w:val="231F20"/>
          <w:spacing w:val="9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automática.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" w:leader="none"/>
        </w:tabs>
        <w:spacing w:lineRule="auto" w:line="240" w:before="82" w:after="0"/>
        <w:ind w:left="400" w:right="0" w:hanging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i/>
          <w:iCs/>
          <w:color w:val="231F20"/>
          <w:sz w:val="16"/>
          <w:szCs w:val="16"/>
        </w:rPr>
        <w:t>(2) SóIo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Ia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parte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deI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importe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deI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justificante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que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constituya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gasto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para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eI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beneficiario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(</w:t>
      </w:r>
      <w:r>
        <w:rPr>
          <w:i/>
          <w:iCs/>
          <w:color w:val="231F20"/>
          <w:sz w:val="16"/>
          <w:szCs w:val="16"/>
          <w:u w:val="single" w:color="231F20"/>
        </w:rPr>
        <w:t>no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se</w:t>
      </w:r>
      <w:r>
        <w:rPr>
          <w:i/>
          <w:iCs/>
          <w:color w:val="231F20"/>
          <w:spacing w:val="6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imputarán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cuotas</w:t>
      </w:r>
      <w:r>
        <w:rPr>
          <w:i/>
          <w:iCs/>
          <w:color w:val="231F20"/>
          <w:spacing w:val="6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de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IVA</w:t>
      </w:r>
      <w:r>
        <w:rPr>
          <w:i/>
          <w:iCs/>
          <w:color w:val="231F20"/>
          <w:spacing w:val="1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soportado</w:t>
      </w:r>
      <w:r>
        <w:rPr>
          <w:i/>
          <w:iCs/>
          <w:color w:val="231F20"/>
          <w:spacing w:val="6"/>
          <w:sz w:val="16"/>
          <w:szCs w:val="16"/>
          <w:u w:val="single" w:color="231F20"/>
        </w:rPr>
        <w:t xml:space="preserve"> cuando para el beneficiario tenga el carácter de </w:t>
      </w:r>
      <w:r>
        <w:rPr>
          <w:i/>
          <w:iCs/>
          <w:color w:val="231F20"/>
          <w:sz w:val="16"/>
          <w:szCs w:val="16"/>
          <w:u w:val="single" w:color="231F20"/>
        </w:rPr>
        <w:t>deducibIe</w:t>
      </w:r>
      <w:r>
        <w:rPr>
          <w:i/>
          <w:iCs/>
          <w:color w:val="231F20"/>
          <w:sz w:val="16"/>
          <w:szCs w:val="16"/>
        </w:rPr>
        <w:t>)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y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que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obedezca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aI</w:t>
      </w:r>
      <w:r>
        <w:rPr>
          <w:i/>
          <w:iCs/>
          <w:color w:val="231F20"/>
          <w:spacing w:val="6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desarroIIo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de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Ia</w:t>
      </w:r>
      <w:r>
        <w:rPr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actividad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subvencionada</w:t>
      </w:r>
      <w:r>
        <w:rPr>
          <w:i/>
          <w:iCs/>
          <w:color w:val="231F20"/>
          <w:spacing w:val="7"/>
          <w:sz w:val="16"/>
          <w:szCs w:val="16"/>
        </w:rPr>
        <w:t xml:space="preserve"> </w:t>
      </w:r>
      <w:r>
        <w:rPr>
          <w:i/>
          <w:iCs/>
          <w:color w:val="231F20"/>
          <w:sz w:val="16"/>
          <w:szCs w:val="16"/>
        </w:rPr>
        <w:t>(</w:t>
      </w:r>
      <w:r>
        <w:rPr>
          <w:i/>
          <w:iCs/>
          <w:color w:val="231F20"/>
          <w:sz w:val="16"/>
          <w:szCs w:val="16"/>
          <w:u w:val="single" w:color="231F20"/>
        </w:rPr>
        <w:t>se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excIuirá</w:t>
      </w:r>
      <w:r>
        <w:rPr>
          <w:i/>
          <w:iCs/>
          <w:color w:val="231F20"/>
          <w:spacing w:val="6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eI</w:t>
      </w:r>
      <w:r>
        <w:rPr>
          <w:i/>
          <w:iCs/>
          <w:color w:val="231F20"/>
          <w:spacing w:val="6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imputabIe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a</w:t>
      </w:r>
      <w:r>
        <w:rPr>
          <w:i/>
          <w:iCs/>
          <w:color w:val="231F20"/>
          <w:spacing w:val="7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otras</w:t>
      </w:r>
      <w:r>
        <w:rPr>
          <w:i/>
          <w:iCs/>
          <w:color w:val="231F20"/>
          <w:spacing w:val="5"/>
          <w:sz w:val="16"/>
          <w:szCs w:val="16"/>
          <w:u w:val="single" w:color="231F20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</w:rPr>
        <w:t>actividades).</w:t>
      </w:r>
    </w:p>
    <w:p>
      <w:pPr>
        <w:pStyle w:val="Normal"/>
        <w:spacing w:lineRule="auto" w:line="240" w:before="67" w:after="0"/>
        <w:ind w:left="246" w:right="0" w:hanging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1" w:after="0"/>
        <w:ind w:left="397" w:right="624" w:hanging="0"/>
        <w:jc w:val="both"/>
        <w:rPr>
          <w:rFonts w:ascii="Arial" w:hAnsi="Arial"/>
          <w:i/>
          <w:i/>
          <w:iCs/>
          <w:sz w:val="16"/>
          <w:szCs w:val="16"/>
        </w:rPr>
      </w:pPr>
      <w:r>
        <w:rPr>
          <w:rFonts w:ascii="Arial" w:hAnsi="Arial"/>
          <w:i/>
          <w:iCs/>
          <w:color w:val="231F20"/>
          <w:sz w:val="16"/>
          <w:szCs w:val="16"/>
        </w:rPr>
        <w:t>(3)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</w:t>
      </w:r>
      <w:r>
        <w:rPr>
          <w:rFonts w:ascii="Arial" w:hAnsi="Arial"/>
          <w:i/>
          <w:i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ser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el</w:t>
      </w:r>
      <w:r>
        <w:rPr>
          <w:rFonts w:ascii="Arial" w:hAnsi="Arial"/>
          <w:i/>
          <w:iCs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total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importe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subvencionable/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justificado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inferior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al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importe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la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subvención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del Ayuntamiento más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los</w:t>
      </w:r>
      <w:r>
        <w:rPr>
          <w:rFonts w:ascii="Arial" w:hAnsi="Arial"/>
          <w:i/>
          <w:iCs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ingresos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arriba</w:t>
      </w:r>
      <w:r>
        <w:rPr>
          <w:rFonts w:ascii="Arial" w:hAnsi="Arial"/>
          <w:i/>
          <w:iCs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detallados,</w:t>
      </w:r>
      <w:r>
        <w:rPr>
          <w:rFonts w:ascii="Arial" w:hAnsi="Arial"/>
          <w:i/>
          <w:iCs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la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subvención</w:t>
      </w:r>
      <w:r>
        <w:rPr>
          <w:rFonts w:ascii="Arial" w:hAnsi="Arial"/>
          <w:i/>
          <w:iCs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se</w:t>
      </w:r>
      <w:r>
        <w:rPr>
          <w:rFonts w:ascii="Arial" w:hAnsi="Arial"/>
          <w:i/>
          <w:i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minorará</w:t>
      </w:r>
      <w:r>
        <w:rPr>
          <w:rFonts w:ascii="Arial" w:hAnsi="Arial"/>
          <w:i/>
          <w:iCs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de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forma</w:t>
      </w:r>
      <w:r>
        <w:rPr>
          <w:rFonts w:ascii="Arial" w:hAnsi="Arial"/>
          <w:i/>
          <w:i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/>
          <w:i/>
          <w:iCs/>
          <w:color w:val="231F20"/>
          <w:sz w:val="16"/>
          <w:szCs w:val="16"/>
        </w:rPr>
        <w:t>automática</w:t>
      </w:r>
    </w:p>
    <w:sectPr>
      <w:headerReference w:type="default" r:id="rId2"/>
      <w:type w:val="nextPage"/>
      <w:pgSz w:orient="landscape" w:w="16838" w:h="11906"/>
      <w:pgMar w:left="1180" w:right="380" w:gutter="0" w:header="1100" w:top="1652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29845</wp:posOffset>
          </wp:positionH>
          <wp:positionV relativeFrom="paragraph">
            <wp:posOffset>-396875</wp:posOffset>
          </wp:positionV>
          <wp:extent cx="1539240" cy="72009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142" r="-57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">
    <w:name w:val="Fuente de párrafo predeter.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uiPriority w:val="1"/>
    <w:qFormat/>
    <w:pPr>
      <w:spacing w:before="92" w:after="0"/>
      <w:ind w:left="2952" w:right="0" w:hanging="0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400" w:right="0" w:hanging="155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7639" w:leader="none"/>
        <w:tab w:val="right" w:pos="1527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LibreOffice/7.2.7.2$Windows_X86_64 LibreOffice_project/8d71d29d553c0f7dcbfa38fbfda25ee34cce99a2</Application>
  <AppVersion>15.0000</AppVersion>
  <Pages>3</Pages>
  <Words>335</Words>
  <Characters>2057</Characters>
  <CharactersWithSpaces>2361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2024-05-15T08:20:58Z</dcterms:created>
  <dc:creator>jjuan</dc:creator>
  <dc:description/>
  <dc:language>es-ES</dc:language>
  <cp:lastModifiedBy/>
  <dcterms:modified xsi:type="dcterms:W3CDTF">2026-03-11T13:58:56Z</dcterms:modified>
  <cp:revision>11</cp:revision>
  <dc:subject/>
  <dc:title>CUENTA JUSTIFICATIVA DIPU CAST.pdf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2024-05-15T00:00:00Z</vt:filetime>
  </property>
</Properties>
</file>